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B1" w:rsidRDefault="000850B1" w:rsidP="000850B1">
      <w:pPr>
        <w:spacing w:line="360" w:lineRule="auto"/>
        <w:jc w:val="center"/>
        <w:rPr>
          <w:b/>
          <w:color w:val="000000"/>
        </w:rPr>
      </w:pPr>
      <w:r>
        <w:rPr>
          <w:b/>
          <w:noProof/>
          <w:color w:val="000000"/>
          <w:lang w:eastAsia="tr-TR"/>
        </w:rPr>
        <w:drawing>
          <wp:inline distT="0" distB="0" distL="0" distR="0" wp14:anchorId="617C2530" wp14:editId="72AB9826">
            <wp:extent cx="1377950" cy="1390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1390650"/>
                    </a:xfrm>
                    <a:prstGeom prst="rect">
                      <a:avLst/>
                    </a:prstGeom>
                    <a:noFill/>
                    <a:ln>
                      <a:noFill/>
                    </a:ln>
                  </pic:spPr>
                </pic:pic>
              </a:graphicData>
            </a:graphic>
          </wp:inline>
        </w:drawing>
      </w:r>
    </w:p>
    <w:p w:rsidR="000850B1" w:rsidRDefault="000850B1" w:rsidP="000850B1">
      <w:pPr>
        <w:spacing w:line="360" w:lineRule="auto"/>
        <w:jc w:val="center"/>
        <w:rPr>
          <w:b/>
          <w:color w:val="000000"/>
        </w:rPr>
      </w:pPr>
    </w:p>
    <w:p w:rsidR="000850B1" w:rsidRPr="00EB5CC4" w:rsidRDefault="000850B1" w:rsidP="000850B1">
      <w:pPr>
        <w:spacing w:line="360" w:lineRule="auto"/>
        <w:jc w:val="center"/>
        <w:rPr>
          <w:b/>
          <w:color w:val="000000"/>
          <w:sz w:val="32"/>
          <w:szCs w:val="32"/>
        </w:rPr>
      </w:pPr>
      <w:r w:rsidRPr="00EB5CC4">
        <w:rPr>
          <w:b/>
          <w:color w:val="000000"/>
          <w:sz w:val="32"/>
          <w:szCs w:val="32"/>
        </w:rPr>
        <w:t>AHMET YESEVİ ÜNİVERSİTESİ</w:t>
      </w:r>
    </w:p>
    <w:p w:rsidR="000850B1" w:rsidRDefault="000850B1" w:rsidP="000850B1">
      <w:pPr>
        <w:spacing w:line="360" w:lineRule="auto"/>
        <w:jc w:val="center"/>
        <w:rPr>
          <w:b/>
          <w:color w:val="000000"/>
          <w:sz w:val="32"/>
          <w:szCs w:val="32"/>
        </w:rPr>
      </w:pPr>
    </w:p>
    <w:p w:rsidR="000850B1" w:rsidRPr="00EB5CC4" w:rsidRDefault="000850B1" w:rsidP="000850B1">
      <w:pPr>
        <w:spacing w:line="360" w:lineRule="auto"/>
        <w:jc w:val="center"/>
        <w:rPr>
          <w:b/>
          <w:color w:val="000000"/>
          <w:sz w:val="32"/>
          <w:szCs w:val="32"/>
        </w:rPr>
      </w:pPr>
      <w:r w:rsidRPr="00EB5CC4">
        <w:rPr>
          <w:b/>
          <w:color w:val="000000"/>
          <w:sz w:val="32"/>
          <w:szCs w:val="32"/>
        </w:rPr>
        <w:t>BİLGİSAYAR MÜHENDİSLİĞİ LİSANS</w:t>
      </w:r>
    </w:p>
    <w:p w:rsidR="000850B1" w:rsidRDefault="000850B1" w:rsidP="000850B1">
      <w:pPr>
        <w:spacing w:line="360" w:lineRule="auto"/>
        <w:jc w:val="center"/>
        <w:rPr>
          <w:rFonts w:ascii="Calibri" w:hAnsi="Calibri"/>
          <w:b/>
          <w:color w:val="000000"/>
          <w:sz w:val="28"/>
          <w:szCs w:val="28"/>
        </w:rPr>
      </w:pPr>
    </w:p>
    <w:p w:rsidR="000850B1" w:rsidRDefault="000850B1" w:rsidP="000850B1">
      <w:pPr>
        <w:spacing w:line="360" w:lineRule="auto"/>
        <w:jc w:val="center"/>
        <w:rPr>
          <w:rFonts w:ascii="Calibri" w:hAnsi="Calibri"/>
          <w:b/>
          <w:color w:val="000000"/>
          <w:sz w:val="28"/>
          <w:szCs w:val="28"/>
        </w:rPr>
      </w:pPr>
    </w:p>
    <w:p w:rsidR="000850B1" w:rsidRPr="007676D2" w:rsidRDefault="000850B1" w:rsidP="000850B1">
      <w:pPr>
        <w:spacing w:line="360" w:lineRule="auto"/>
        <w:jc w:val="center"/>
        <w:rPr>
          <w:b/>
          <w:color w:val="000000"/>
          <w:sz w:val="28"/>
          <w:szCs w:val="28"/>
        </w:rPr>
      </w:pPr>
      <w:r w:rsidRPr="000850B1">
        <w:rPr>
          <w:b/>
          <w:color w:val="000000"/>
          <w:sz w:val="28"/>
          <w:szCs w:val="28"/>
        </w:rPr>
        <w:t>TYBS</w:t>
      </w:r>
      <w:r>
        <w:rPr>
          <w:b/>
          <w:color w:val="000000"/>
          <w:sz w:val="28"/>
          <w:szCs w:val="28"/>
        </w:rPr>
        <w:t xml:space="preserve"> </w:t>
      </w:r>
      <w:r w:rsidRPr="000850B1">
        <w:rPr>
          <w:b/>
          <w:color w:val="000000"/>
          <w:sz w:val="28"/>
          <w:szCs w:val="28"/>
        </w:rPr>
        <w:t>-</w:t>
      </w:r>
      <w:r>
        <w:rPr>
          <w:b/>
          <w:color w:val="000000"/>
          <w:sz w:val="28"/>
          <w:szCs w:val="28"/>
        </w:rPr>
        <w:t xml:space="preserve"> </w:t>
      </w:r>
      <w:r w:rsidRPr="000850B1">
        <w:rPr>
          <w:b/>
          <w:color w:val="000000"/>
          <w:sz w:val="28"/>
          <w:szCs w:val="28"/>
        </w:rPr>
        <w:t>202</w:t>
      </w:r>
    </w:p>
    <w:p w:rsidR="000850B1" w:rsidRDefault="000850B1" w:rsidP="000850B1">
      <w:pPr>
        <w:spacing w:line="360" w:lineRule="auto"/>
        <w:jc w:val="center"/>
        <w:rPr>
          <w:b/>
          <w:color w:val="000000"/>
          <w:sz w:val="28"/>
          <w:szCs w:val="28"/>
        </w:rPr>
      </w:pPr>
      <w:r w:rsidRPr="000850B1">
        <w:rPr>
          <w:b/>
          <w:color w:val="000000"/>
          <w:sz w:val="28"/>
          <w:szCs w:val="28"/>
        </w:rPr>
        <w:t>ARAŞTIRMA YÖNTEMLERİ</w:t>
      </w:r>
    </w:p>
    <w:p w:rsidR="000850B1" w:rsidRDefault="000850B1" w:rsidP="000850B1">
      <w:pPr>
        <w:spacing w:line="360" w:lineRule="auto"/>
        <w:jc w:val="center"/>
        <w:rPr>
          <w:b/>
          <w:color w:val="000000"/>
          <w:sz w:val="28"/>
          <w:szCs w:val="28"/>
        </w:rPr>
      </w:pPr>
    </w:p>
    <w:p w:rsidR="000850B1" w:rsidRDefault="000850B1" w:rsidP="000850B1">
      <w:pPr>
        <w:spacing w:line="360" w:lineRule="auto"/>
        <w:jc w:val="center"/>
        <w:rPr>
          <w:b/>
          <w:color w:val="000000"/>
          <w:sz w:val="28"/>
          <w:szCs w:val="28"/>
        </w:rPr>
      </w:pPr>
      <w:r>
        <w:rPr>
          <w:b/>
          <w:color w:val="000000"/>
          <w:sz w:val="28"/>
          <w:szCs w:val="28"/>
        </w:rPr>
        <w:t>HAZIRLAYAN</w:t>
      </w:r>
    </w:p>
    <w:p w:rsidR="000850B1" w:rsidRPr="0051187C" w:rsidRDefault="000850B1" w:rsidP="000850B1">
      <w:pPr>
        <w:spacing w:line="360" w:lineRule="auto"/>
        <w:jc w:val="center"/>
        <w:rPr>
          <w:b/>
          <w:color w:val="000000"/>
          <w:sz w:val="28"/>
          <w:szCs w:val="28"/>
        </w:rPr>
      </w:pPr>
      <w:r>
        <w:rPr>
          <w:b/>
          <w:color w:val="000000"/>
          <w:sz w:val="28"/>
          <w:szCs w:val="28"/>
        </w:rPr>
        <w:t xml:space="preserve">HASAN AYGIR - </w:t>
      </w:r>
      <w:proofErr w:type="gramStart"/>
      <w:r w:rsidRPr="007676D2">
        <w:rPr>
          <w:b/>
          <w:color w:val="000000"/>
          <w:sz w:val="28"/>
          <w:szCs w:val="28"/>
        </w:rPr>
        <w:t>142132079</w:t>
      </w:r>
      <w:proofErr w:type="gramEnd"/>
    </w:p>
    <w:p w:rsidR="000850B1" w:rsidRDefault="000850B1" w:rsidP="000850B1">
      <w:pPr>
        <w:spacing w:line="360" w:lineRule="auto"/>
        <w:jc w:val="center"/>
        <w:rPr>
          <w:b/>
          <w:color w:val="000000"/>
          <w:sz w:val="28"/>
          <w:szCs w:val="28"/>
        </w:rPr>
      </w:pPr>
    </w:p>
    <w:p w:rsidR="000850B1" w:rsidRDefault="000850B1" w:rsidP="000850B1">
      <w:pPr>
        <w:spacing w:line="360" w:lineRule="auto"/>
        <w:jc w:val="center"/>
        <w:rPr>
          <w:b/>
          <w:color w:val="000000"/>
          <w:sz w:val="28"/>
          <w:szCs w:val="28"/>
        </w:rPr>
      </w:pPr>
    </w:p>
    <w:p w:rsidR="000850B1" w:rsidRPr="0051187C" w:rsidRDefault="000850B1" w:rsidP="000850B1">
      <w:pPr>
        <w:spacing w:line="360" w:lineRule="auto"/>
        <w:jc w:val="center"/>
        <w:rPr>
          <w:b/>
          <w:color w:val="000000"/>
          <w:sz w:val="28"/>
          <w:szCs w:val="28"/>
        </w:rPr>
      </w:pPr>
    </w:p>
    <w:p w:rsidR="000850B1" w:rsidRPr="0051187C" w:rsidRDefault="00D91F18" w:rsidP="000850B1">
      <w:pPr>
        <w:spacing w:line="360" w:lineRule="auto"/>
        <w:jc w:val="center"/>
        <w:rPr>
          <w:b/>
          <w:color w:val="000000"/>
          <w:sz w:val="28"/>
          <w:szCs w:val="28"/>
        </w:rPr>
      </w:pPr>
      <w:r>
        <w:rPr>
          <w:b/>
          <w:color w:val="000000"/>
          <w:sz w:val="28"/>
          <w:szCs w:val="28"/>
        </w:rPr>
        <w:t>Öğretim Görevlisi</w:t>
      </w:r>
    </w:p>
    <w:p w:rsidR="000850B1" w:rsidRDefault="000850B1" w:rsidP="000850B1">
      <w:pPr>
        <w:spacing w:line="360" w:lineRule="auto"/>
        <w:jc w:val="center"/>
        <w:rPr>
          <w:b/>
          <w:color w:val="000000"/>
          <w:sz w:val="28"/>
          <w:szCs w:val="28"/>
        </w:rPr>
      </w:pPr>
      <w:r w:rsidRPr="007676D2">
        <w:rPr>
          <w:b/>
          <w:color w:val="000000"/>
          <w:sz w:val="28"/>
          <w:szCs w:val="28"/>
        </w:rPr>
        <w:t xml:space="preserve">Doç. Dr. </w:t>
      </w:r>
      <w:r>
        <w:rPr>
          <w:b/>
          <w:color w:val="000000"/>
          <w:sz w:val="28"/>
          <w:szCs w:val="28"/>
        </w:rPr>
        <w:t>Sabri SİDEKLİ</w:t>
      </w:r>
    </w:p>
    <w:p w:rsidR="000850B1" w:rsidRPr="007676D2" w:rsidRDefault="000850B1" w:rsidP="000850B1">
      <w:pPr>
        <w:spacing w:line="360" w:lineRule="auto"/>
        <w:jc w:val="center"/>
        <w:rPr>
          <w:b/>
          <w:color w:val="000000"/>
          <w:sz w:val="28"/>
          <w:szCs w:val="28"/>
        </w:rPr>
      </w:pPr>
    </w:p>
    <w:p w:rsidR="00B22617" w:rsidRPr="00F87448" w:rsidRDefault="00B22617" w:rsidP="00B22617">
      <w:pPr>
        <w:pStyle w:val="ListeParagraf"/>
        <w:numPr>
          <w:ilvl w:val="0"/>
          <w:numId w:val="1"/>
        </w:numPr>
        <w:spacing w:after="0"/>
        <w:ind w:left="142" w:hanging="284"/>
        <w:jc w:val="both"/>
        <w:rPr>
          <w:b/>
          <w:sz w:val="24"/>
          <w:szCs w:val="24"/>
        </w:rPr>
      </w:pPr>
      <w:r w:rsidRPr="00F87448">
        <w:rPr>
          <w:b/>
          <w:sz w:val="24"/>
          <w:szCs w:val="24"/>
        </w:rPr>
        <w:lastRenderedPageBreak/>
        <w:t>Giriş</w:t>
      </w:r>
    </w:p>
    <w:p w:rsidR="00B22617" w:rsidRPr="00F87448" w:rsidRDefault="00B22617" w:rsidP="00B22617">
      <w:pPr>
        <w:pStyle w:val="ListeParagraf"/>
        <w:spacing w:after="0"/>
        <w:ind w:left="142"/>
        <w:jc w:val="both"/>
        <w:rPr>
          <w:b/>
          <w:sz w:val="24"/>
          <w:szCs w:val="24"/>
        </w:rPr>
      </w:pPr>
    </w:p>
    <w:p w:rsidR="00B22617" w:rsidRPr="00F87448" w:rsidRDefault="00B22617" w:rsidP="00B22617">
      <w:pPr>
        <w:pStyle w:val="ListeParagraf"/>
        <w:spacing w:after="0"/>
        <w:jc w:val="both"/>
        <w:rPr>
          <w:b/>
          <w:sz w:val="24"/>
          <w:szCs w:val="24"/>
        </w:rPr>
      </w:pPr>
      <w:r w:rsidRPr="00F87448">
        <w:rPr>
          <w:b/>
          <w:sz w:val="24"/>
          <w:szCs w:val="24"/>
        </w:rPr>
        <w:t>Problem Durumu</w:t>
      </w:r>
    </w:p>
    <w:p w:rsidR="00090DD0" w:rsidRPr="00F87448" w:rsidRDefault="00090DD0" w:rsidP="00B22617">
      <w:pPr>
        <w:pStyle w:val="ListeParagraf"/>
        <w:spacing w:after="0"/>
        <w:jc w:val="both"/>
        <w:rPr>
          <w:sz w:val="24"/>
          <w:szCs w:val="24"/>
        </w:rPr>
      </w:pPr>
      <w:r w:rsidRPr="00F87448">
        <w:rPr>
          <w:sz w:val="24"/>
          <w:szCs w:val="24"/>
        </w:rPr>
        <w:t>Ülkemizdeki bazı üniversitelerde eğitim dili olarak</w:t>
      </w:r>
      <w:r w:rsidR="00B4310C" w:rsidRPr="00F87448">
        <w:rPr>
          <w:sz w:val="24"/>
          <w:szCs w:val="24"/>
        </w:rPr>
        <w:t xml:space="preserve"> ana dilimiz Türkçeden farklı diller kul</w:t>
      </w:r>
      <w:r w:rsidR="001120B1" w:rsidRPr="00F87448">
        <w:rPr>
          <w:sz w:val="24"/>
          <w:szCs w:val="24"/>
        </w:rPr>
        <w:t>lanılmaktadır. Kullanılan dile göre eğitim ortamları da farklılık göstermektedir. Türkçeyi kullanan okullarda hoca-öğrenci ilişkisi azalmakta ve hoca daha otoriter olmaktadır. Ayrıca fiziksel çevre daha fazla ihmal edilmektedir. Kişisel gelişimde bireyin içinde bulunduğu çevrenin önemli olduğu bilinmektedir.</w:t>
      </w:r>
    </w:p>
    <w:p w:rsidR="00B22617" w:rsidRPr="00F87448" w:rsidRDefault="00B22617" w:rsidP="00B22617">
      <w:pPr>
        <w:pStyle w:val="ListeParagraf"/>
        <w:spacing w:after="0"/>
        <w:jc w:val="both"/>
        <w:rPr>
          <w:b/>
          <w:sz w:val="24"/>
          <w:szCs w:val="24"/>
        </w:rPr>
      </w:pPr>
    </w:p>
    <w:p w:rsidR="00B22617" w:rsidRPr="00F87448" w:rsidRDefault="00B22617" w:rsidP="00B22617">
      <w:pPr>
        <w:pStyle w:val="ListeParagraf"/>
        <w:spacing w:after="0"/>
        <w:jc w:val="both"/>
        <w:rPr>
          <w:b/>
          <w:sz w:val="24"/>
          <w:szCs w:val="24"/>
        </w:rPr>
      </w:pPr>
      <w:r w:rsidRPr="00F87448">
        <w:rPr>
          <w:b/>
          <w:sz w:val="24"/>
          <w:szCs w:val="24"/>
        </w:rPr>
        <w:t>Problem Cümlesi</w:t>
      </w:r>
    </w:p>
    <w:p w:rsidR="00090DD0" w:rsidRPr="00F87448" w:rsidRDefault="00090DD0" w:rsidP="00B22617">
      <w:pPr>
        <w:pStyle w:val="ListeParagraf"/>
        <w:spacing w:after="0"/>
        <w:jc w:val="both"/>
        <w:rPr>
          <w:sz w:val="24"/>
          <w:szCs w:val="24"/>
        </w:rPr>
      </w:pPr>
      <w:r w:rsidRPr="00F87448">
        <w:rPr>
          <w:sz w:val="24"/>
          <w:szCs w:val="24"/>
        </w:rPr>
        <w:t>Yabancı Dilde Eğitim Öğrencilerin Kişisel Gelişimlerinde Fark Yaratır mı?</w:t>
      </w:r>
    </w:p>
    <w:p w:rsidR="00B22617" w:rsidRPr="00F87448" w:rsidRDefault="00B22617" w:rsidP="00B22617">
      <w:pPr>
        <w:pStyle w:val="ListeParagraf"/>
        <w:spacing w:after="0"/>
        <w:jc w:val="both"/>
        <w:rPr>
          <w:b/>
          <w:sz w:val="24"/>
          <w:szCs w:val="24"/>
        </w:rPr>
      </w:pPr>
      <w:r w:rsidRPr="00F87448">
        <w:rPr>
          <w:sz w:val="24"/>
          <w:szCs w:val="24"/>
        </w:rPr>
        <w:tab/>
      </w:r>
    </w:p>
    <w:p w:rsidR="00B22617" w:rsidRPr="00F87448" w:rsidRDefault="00B22617" w:rsidP="00B22617">
      <w:pPr>
        <w:pStyle w:val="ListeParagraf"/>
        <w:spacing w:after="0"/>
        <w:jc w:val="both"/>
        <w:rPr>
          <w:b/>
          <w:sz w:val="24"/>
          <w:szCs w:val="24"/>
        </w:rPr>
      </w:pPr>
      <w:r w:rsidRPr="00F87448">
        <w:rPr>
          <w:b/>
          <w:sz w:val="24"/>
          <w:szCs w:val="24"/>
        </w:rPr>
        <w:t>Amaç</w:t>
      </w:r>
    </w:p>
    <w:p w:rsidR="00B22617" w:rsidRPr="00F87448" w:rsidRDefault="001120B1" w:rsidP="00B22617">
      <w:pPr>
        <w:pStyle w:val="ListeParagraf"/>
        <w:spacing w:after="0"/>
        <w:jc w:val="both"/>
        <w:rPr>
          <w:sz w:val="24"/>
          <w:szCs w:val="24"/>
        </w:rPr>
      </w:pPr>
      <w:r w:rsidRPr="00F87448">
        <w:rPr>
          <w:sz w:val="24"/>
          <w:szCs w:val="24"/>
        </w:rPr>
        <w:t xml:space="preserve">Üniversitelerde uygulanan ana dilden farklı bir dilde yapılan eğitimin bireyin kişisel gelişimi üzerinde etkisi olup olmadığının ortaya çıkarılması amacıyla böyle bir çalışmaya gerek duyulmuştur. </w:t>
      </w:r>
    </w:p>
    <w:p w:rsidR="00B22617" w:rsidRPr="00F87448" w:rsidRDefault="00B22617" w:rsidP="00B22617">
      <w:pPr>
        <w:pStyle w:val="ListeParagraf"/>
        <w:spacing w:after="0"/>
        <w:jc w:val="both"/>
        <w:rPr>
          <w:b/>
          <w:sz w:val="24"/>
          <w:szCs w:val="24"/>
        </w:rPr>
      </w:pPr>
    </w:p>
    <w:p w:rsidR="00B22617" w:rsidRPr="00F87448" w:rsidRDefault="00B22617" w:rsidP="00B22617">
      <w:pPr>
        <w:pStyle w:val="ListeParagraf"/>
        <w:spacing w:after="0"/>
        <w:jc w:val="both"/>
        <w:rPr>
          <w:b/>
          <w:sz w:val="24"/>
          <w:szCs w:val="24"/>
        </w:rPr>
      </w:pPr>
    </w:p>
    <w:p w:rsidR="00B22617" w:rsidRPr="00F87448" w:rsidRDefault="00B22617" w:rsidP="00B22617">
      <w:pPr>
        <w:pStyle w:val="ListeParagraf"/>
        <w:spacing w:after="0"/>
        <w:jc w:val="both"/>
        <w:rPr>
          <w:b/>
          <w:sz w:val="24"/>
          <w:szCs w:val="24"/>
        </w:rPr>
      </w:pPr>
      <w:r w:rsidRPr="00F87448">
        <w:rPr>
          <w:b/>
          <w:sz w:val="24"/>
          <w:szCs w:val="24"/>
        </w:rPr>
        <w:t>Önem</w:t>
      </w:r>
    </w:p>
    <w:p w:rsidR="00B22617" w:rsidRPr="00F87448" w:rsidRDefault="00FB6D40" w:rsidP="00B22617">
      <w:pPr>
        <w:pStyle w:val="ListeParagraf"/>
        <w:spacing w:after="0"/>
        <w:jc w:val="both"/>
        <w:rPr>
          <w:sz w:val="24"/>
          <w:szCs w:val="24"/>
        </w:rPr>
      </w:pPr>
      <w:r w:rsidRPr="00F87448">
        <w:rPr>
          <w:sz w:val="24"/>
          <w:szCs w:val="24"/>
        </w:rPr>
        <w:t xml:space="preserve">Araştırma ile toplanacak verilerin özellikle, dil eğitimi farklılıklarının gençlerin kişisel gelişimine etkisini güncelleştirip, üzerinde düşünme, tartışma ve yeni araştırma olanakları yaratacağı, var olan etkinlikler hakkında daha </w:t>
      </w:r>
      <w:r w:rsidR="004A3EDC" w:rsidRPr="00F87448">
        <w:rPr>
          <w:sz w:val="24"/>
          <w:szCs w:val="24"/>
        </w:rPr>
        <w:t>gerçekçi</w:t>
      </w:r>
      <w:r w:rsidRPr="00F87448">
        <w:rPr>
          <w:sz w:val="24"/>
          <w:szCs w:val="24"/>
        </w:rPr>
        <w:t xml:space="preserve"> araştırmaların yapılmasına ve program geliştirme ve değerlendirme çalışmalarında, burada belirlenecek ayrıntılı araştı</w:t>
      </w:r>
      <w:r w:rsidR="009E5D02" w:rsidRPr="00F87448">
        <w:rPr>
          <w:sz w:val="24"/>
          <w:szCs w:val="24"/>
        </w:rPr>
        <w:t>rma yeterliliklerinden yararlanılabileceği bir ortam sağlayacağı düşünülmektedir.</w:t>
      </w:r>
    </w:p>
    <w:p w:rsidR="00B22617" w:rsidRPr="00F87448" w:rsidRDefault="00B22617" w:rsidP="00B22617">
      <w:pPr>
        <w:pStyle w:val="ListeParagraf"/>
        <w:spacing w:after="0"/>
        <w:jc w:val="both"/>
        <w:rPr>
          <w:b/>
          <w:sz w:val="24"/>
          <w:szCs w:val="24"/>
        </w:rPr>
      </w:pPr>
    </w:p>
    <w:p w:rsidR="00B22617" w:rsidRPr="00F87448" w:rsidRDefault="00B22617" w:rsidP="00B22617">
      <w:pPr>
        <w:pStyle w:val="ListeParagraf"/>
        <w:spacing w:after="0"/>
        <w:jc w:val="both"/>
        <w:rPr>
          <w:b/>
          <w:sz w:val="24"/>
          <w:szCs w:val="24"/>
        </w:rPr>
      </w:pPr>
      <w:proofErr w:type="spellStart"/>
      <w:r w:rsidRPr="00F87448">
        <w:rPr>
          <w:b/>
          <w:sz w:val="24"/>
          <w:szCs w:val="24"/>
        </w:rPr>
        <w:t>Sayıltı</w:t>
      </w:r>
      <w:proofErr w:type="spellEnd"/>
      <w:r w:rsidRPr="00F87448">
        <w:rPr>
          <w:b/>
          <w:sz w:val="24"/>
          <w:szCs w:val="24"/>
        </w:rPr>
        <w:t xml:space="preserve"> / varsayım</w:t>
      </w:r>
    </w:p>
    <w:p w:rsidR="00B22617" w:rsidRPr="00F87448" w:rsidRDefault="004A3EDC" w:rsidP="00B22617">
      <w:pPr>
        <w:pStyle w:val="ListeParagraf"/>
        <w:spacing w:after="0"/>
        <w:jc w:val="both"/>
        <w:rPr>
          <w:sz w:val="24"/>
          <w:szCs w:val="24"/>
        </w:rPr>
      </w:pPr>
      <w:r w:rsidRPr="00F87448">
        <w:rPr>
          <w:sz w:val="24"/>
          <w:szCs w:val="24"/>
        </w:rPr>
        <w:t>Bu araştırmada aşağıdaki varsayımlardan hareket edilecektir.</w:t>
      </w:r>
    </w:p>
    <w:p w:rsidR="00E205F1" w:rsidRPr="00F87448" w:rsidRDefault="00E205F1" w:rsidP="00E205F1">
      <w:pPr>
        <w:pStyle w:val="ListeParagraf"/>
        <w:numPr>
          <w:ilvl w:val="0"/>
          <w:numId w:val="3"/>
        </w:numPr>
        <w:spacing w:after="0"/>
        <w:jc w:val="both"/>
        <w:rPr>
          <w:sz w:val="24"/>
          <w:szCs w:val="24"/>
        </w:rPr>
      </w:pPr>
      <w:r w:rsidRPr="00F87448">
        <w:rPr>
          <w:sz w:val="24"/>
          <w:szCs w:val="24"/>
        </w:rPr>
        <w:t>Dil Eğitimi; toplumsal ve bireysel gelişmeyi etkileyen önemli bir etkendir.</w:t>
      </w:r>
    </w:p>
    <w:p w:rsidR="00E205F1" w:rsidRPr="00F87448" w:rsidRDefault="00E205F1" w:rsidP="00E205F1">
      <w:pPr>
        <w:pStyle w:val="ListeParagraf"/>
        <w:numPr>
          <w:ilvl w:val="0"/>
          <w:numId w:val="3"/>
        </w:numPr>
        <w:spacing w:after="0"/>
        <w:jc w:val="both"/>
        <w:rPr>
          <w:sz w:val="24"/>
          <w:szCs w:val="24"/>
        </w:rPr>
      </w:pPr>
      <w:r w:rsidRPr="00F87448">
        <w:rPr>
          <w:sz w:val="24"/>
          <w:szCs w:val="24"/>
        </w:rPr>
        <w:t>D</w:t>
      </w:r>
      <w:r w:rsidR="004A3EDC" w:rsidRPr="00F87448">
        <w:rPr>
          <w:sz w:val="24"/>
          <w:szCs w:val="24"/>
        </w:rPr>
        <w:t>il Eğitimi Etkinlikleri</w:t>
      </w:r>
      <w:r w:rsidRPr="00F87448">
        <w:rPr>
          <w:sz w:val="24"/>
          <w:szCs w:val="24"/>
        </w:rPr>
        <w:t>; y</w:t>
      </w:r>
      <w:r w:rsidR="004A3EDC" w:rsidRPr="00F87448">
        <w:rPr>
          <w:sz w:val="24"/>
          <w:szCs w:val="24"/>
        </w:rPr>
        <w:t>önetmelik ve program türü belgelerden anlaşılabilir</w:t>
      </w:r>
      <w:r w:rsidRPr="00F87448">
        <w:rPr>
          <w:sz w:val="24"/>
          <w:szCs w:val="24"/>
        </w:rPr>
        <w:t xml:space="preserve">. Ek olarak </w:t>
      </w:r>
      <w:r w:rsidR="00E15EA2" w:rsidRPr="00F87448">
        <w:rPr>
          <w:sz w:val="24"/>
          <w:szCs w:val="24"/>
        </w:rPr>
        <w:t>öğretim elemanlarının görüşleri değerlendirilebilir.</w:t>
      </w:r>
    </w:p>
    <w:p w:rsidR="00E15EA2" w:rsidRPr="00F87448" w:rsidRDefault="00E15EA2" w:rsidP="00E205F1">
      <w:pPr>
        <w:pStyle w:val="ListeParagraf"/>
        <w:numPr>
          <w:ilvl w:val="0"/>
          <w:numId w:val="3"/>
        </w:numPr>
        <w:spacing w:after="0"/>
        <w:jc w:val="both"/>
        <w:rPr>
          <w:sz w:val="24"/>
          <w:szCs w:val="24"/>
        </w:rPr>
      </w:pPr>
      <w:r w:rsidRPr="00F87448">
        <w:rPr>
          <w:sz w:val="24"/>
          <w:szCs w:val="24"/>
        </w:rPr>
        <w:t>Bili</w:t>
      </w:r>
      <w:r w:rsidR="00732DA6" w:rsidRPr="00F87448">
        <w:rPr>
          <w:sz w:val="24"/>
          <w:szCs w:val="24"/>
        </w:rPr>
        <w:t>m</w:t>
      </w:r>
      <w:r w:rsidRPr="00F87448">
        <w:rPr>
          <w:sz w:val="24"/>
          <w:szCs w:val="24"/>
        </w:rPr>
        <w:t>sel Yöntem</w:t>
      </w:r>
      <w:r w:rsidR="00E205F1" w:rsidRPr="00F87448">
        <w:rPr>
          <w:sz w:val="24"/>
          <w:szCs w:val="24"/>
        </w:rPr>
        <w:t>; bütün</w:t>
      </w:r>
      <w:r w:rsidR="005E6805" w:rsidRPr="00F87448">
        <w:rPr>
          <w:sz w:val="24"/>
          <w:szCs w:val="24"/>
        </w:rPr>
        <w:t xml:space="preserve"> bilim dalları için geçerli bir problem çözme yaklaşımı olup, araştırıcı, yeterlilikler</w:t>
      </w:r>
      <w:r w:rsidR="00E205F1" w:rsidRPr="00F87448">
        <w:rPr>
          <w:sz w:val="24"/>
          <w:szCs w:val="24"/>
        </w:rPr>
        <w:t>inin</w:t>
      </w:r>
      <w:r w:rsidR="005E6805" w:rsidRPr="00F87448">
        <w:rPr>
          <w:sz w:val="24"/>
          <w:szCs w:val="24"/>
        </w:rPr>
        <w:t xml:space="preserve"> belirlenmesinde, uygun bir başlangıç noktasıdır.</w:t>
      </w:r>
    </w:p>
    <w:p w:rsidR="00AE7C73" w:rsidRPr="00F87448" w:rsidRDefault="00AE7C73" w:rsidP="00E205F1">
      <w:pPr>
        <w:spacing w:after="0"/>
        <w:jc w:val="both"/>
        <w:rPr>
          <w:sz w:val="24"/>
          <w:szCs w:val="24"/>
        </w:rPr>
      </w:pPr>
    </w:p>
    <w:p w:rsidR="00B22617" w:rsidRPr="00F87448" w:rsidRDefault="00B22617" w:rsidP="00B22617">
      <w:pPr>
        <w:pStyle w:val="ListeParagraf"/>
        <w:spacing w:after="0"/>
        <w:jc w:val="both"/>
        <w:rPr>
          <w:b/>
          <w:sz w:val="24"/>
          <w:szCs w:val="24"/>
        </w:rPr>
      </w:pPr>
      <w:r w:rsidRPr="00F87448">
        <w:rPr>
          <w:b/>
          <w:sz w:val="24"/>
          <w:szCs w:val="24"/>
        </w:rPr>
        <w:t>Sınırlılık</w:t>
      </w:r>
    </w:p>
    <w:p w:rsidR="003E6D52" w:rsidRPr="00F87448" w:rsidRDefault="003E6D52" w:rsidP="003E6D52">
      <w:pPr>
        <w:pStyle w:val="ListeParagraf"/>
        <w:numPr>
          <w:ilvl w:val="0"/>
          <w:numId w:val="2"/>
        </w:numPr>
        <w:spacing w:after="0"/>
        <w:jc w:val="both"/>
        <w:rPr>
          <w:sz w:val="24"/>
          <w:szCs w:val="24"/>
        </w:rPr>
      </w:pPr>
      <w:r w:rsidRPr="00F87448">
        <w:rPr>
          <w:sz w:val="24"/>
          <w:szCs w:val="24"/>
        </w:rPr>
        <w:t>Öğrencilerin sadece ders anında toplu halde bulunabilmesi, ders saati dışında kalabalıklar halinde bulunamaması</w:t>
      </w:r>
      <w:r w:rsidR="00E65FE3" w:rsidRPr="00F87448">
        <w:rPr>
          <w:sz w:val="24"/>
          <w:szCs w:val="24"/>
        </w:rPr>
        <w:t xml:space="preserve"> onlara sorular yöneltmemizi zorlaştırmaktadır. Bu yüzden boş ders saatleri araştırmanın yapılabileceği en uygun zaman olarak belirlenmiştir.</w:t>
      </w:r>
    </w:p>
    <w:p w:rsidR="00E65FE3" w:rsidRPr="00F87448" w:rsidRDefault="00E65FE3" w:rsidP="003E6D52">
      <w:pPr>
        <w:pStyle w:val="ListeParagraf"/>
        <w:numPr>
          <w:ilvl w:val="0"/>
          <w:numId w:val="2"/>
        </w:numPr>
        <w:spacing w:after="0"/>
        <w:jc w:val="both"/>
        <w:rPr>
          <w:sz w:val="24"/>
          <w:szCs w:val="24"/>
        </w:rPr>
      </w:pPr>
      <w:r w:rsidRPr="00F87448">
        <w:rPr>
          <w:sz w:val="24"/>
          <w:szCs w:val="24"/>
        </w:rPr>
        <w:t>Çeşitli maddi olanaklar ve bunların maalesef kısıtlı olması araştırmanın geniş çaplı olarak yapılabilmesini engelleyebilir. Bu durum araştırmanın genelleştirme olanağını düşürmektedir.</w:t>
      </w:r>
    </w:p>
    <w:p w:rsidR="00AE7C73" w:rsidRPr="00F87448" w:rsidRDefault="00AE7C73" w:rsidP="00AE7C73">
      <w:pPr>
        <w:spacing w:after="0"/>
        <w:jc w:val="both"/>
        <w:rPr>
          <w:sz w:val="24"/>
          <w:szCs w:val="24"/>
        </w:rPr>
      </w:pPr>
    </w:p>
    <w:p w:rsidR="00AE7C73" w:rsidRPr="00F87448" w:rsidRDefault="00AE7C73" w:rsidP="00AE7C73">
      <w:pPr>
        <w:spacing w:after="0"/>
        <w:jc w:val="both"/>
        <w:rPr>
          <w:sz w:val="24"/>
          <w:szCs w:val="24"/>
        </w:rPr>
      </w:pPr>
    </w:p>
    <w:p w:rsidR="00B22617" w:rsidRPr="00F87448" w:rsidRDefault="00B22617" w:rsidP="00B22617">
      <w:pPr>
        <w:pStyle w:val="ListeParagraf"/>
        <w:numPr>
          <w:ilvl w:val="0"/>
          <w:numId w:val="1"/>
        </w:numPr>
        <w:spacing w:after="0"/>
        <w:ind w:left="142" w:hanging="284"/>
        <w:jc w:val="both"/>
        <w:rPr>
          <w:b/>
          <w:sz w:val="24"/>
          <w:szCs w:val="24"/>
        </w:rPr>
      </w:pPr>
      <w:r w:rsidRPr="00F87448">
        <w:rPr>
          <w:b/>
          <w:sz w:val="24"/>
          <w:szCs w:val="24"/>
        </w:rPr>
        <w:lastRenderedPageBreak/>
        <w:t>Yöntem</w:t>
      </w:r>
    </w:p>
    <w:p w:rsidR="00B22617" w:rsidRPr="00F87448" w:rsidRDefault="00B22617" w:rsidP="00B22617">
      <w:pPr>
        <w:pStyle w:val="ListeParagraf"/>
        <w:spacing w:after="0"/>
        <w:ind w:left="142"/>
        <w:jc w:val="both"/>
        <w:rPr>
          <w:b/>
          <w:sz w:val="24"/>
          <w:szCs w:val="24"/>
        </w:rPr>
      </w:pPr>
    </w:p>
    <w:p w:rsidR="00B22617" w:rsidRPr="00F87448" w:rsidRDefault="00B22617" w:rsidP="00B22617">
      <w:pPr>
        <w:spacing w:after="0"/>
        <w:ind w:left="720"/>
        <w:jc w:val="both"/>
        <w:rPr>
          <w:b/>
          <w:sz w:val="24"/>
          <w:szCs w:val="24"/>
        </w:rPr>
      </w:pPr>
      <w:r w:rsidRPr="00F87448">
        <w:rPr>
          <w:b/>
          <w:sz w:val="24"/>
          <w:szCs w:val="24"/>
        </w:rPr>
        <w:t>Model</w:t>
      </w:r>
    </w:p>
    <w:p w:rsidR="00B22617" w:rsidRPr="00F87448" w:rsidRDefault="00B22617" w:rsidP="00B22617">
      <w:pPr>
        <w:spacing w:after="0"/>
        <w:ind w:left="720"/>
        <w:jc w:val="both"/>
        <w:rPr>
          <w:b/>
          <w:sz w:val="24"/>
          <w:szCs w:val="24"/>
        </w:rPr>
      </w:pPr>
    </w:p>
    <w:p w:rsidR="00B22617" w:rsidRPr="00F87448" w:rsidRDefault="00B22617" w:rsidP="00B22617">
      <w:pPr>
        <w:spacing w:after="0"/>
        <w:ind w:left="720"/>
        <w:jc w:val="both"/>
        <w:rPr>
          <w:b/>
          <w:sz w:val="24"/>
          <w:szCs w:val="24"/>
        </w:rPr>
      </w:pPr>
      <w:r w:rsidRPr="00F87448">
        <w:rPr>
          <w:b/>
          <w:sz w:val="24"/>
          <w:szCs w:val="24"/>
        </w:rPr>
        <w:t>Evren, Örneklem veya çalışma grubu</w:t>
      </w:r>
    </w:p>
    <w:p w:rsidR="00C5485D" w:rsidRPr="00F87448" w:rsidRDefault="00C5485D" w:rsidP="00B22617">
      <w:pPr>
        <w:spacing w:after="0"/>
        <w:ind w:left="720"/>
        <w:jc w:val="both"/>
        <w:rPr>
          <w:sz w:val="24"/>
          <w:szCs w:val="24"/>
        </w:rPr>
      </w:pPr>
      <w:r w:rsidRPr="00F87448">
        <w:rPr>
          <w:sz w:val="24"/>
          <w:szCs w:val="24"/>
        </w:rPr>
        <w:t>Araştırmaya Orta Doğu Teknik üniversitesinde ve Gazi üniversitesinde okuyan 110 kız, 90 erkek olmak üzere toplam 200 kişi katılmıştır. Toplam deneklerin 120 tanesi İngilizce Eğitim yapan ODTÜ’de, 80 tanesi Türkçe eğitim yapan Gazi Üniversitesinde eğitim görmektedir.</w:t>
      </w:r>
      <w:r w:rsidR="00D5567E" w:rsidRPr="00F87448">
        <w:rPr>
          <w:sz w:val="24"/>
          <w:szCs w:val="24"/>
        </w:rPr>
        <w:t xml:space="preserve"> Bu durumda Türkçe grubu ve İngilizce grubu olmak üzere iki grubumuz var.</w:t>
      </w:r>
    </w:p>
    <w:p w:rsidR="00B22617" w:rsidRPr="00F87448" w:rsidRDefault="00B22617" w:rsidP="00B22617">
      <w:pPr>
        <w:spacing w:after="0"/>
        <w:ind w:left="720"/>
        <w:jc w:val="both"/>
        <w:rPr>
          <w:b/>
          <w:sz w:val="24"/>
          <w:szCs w:val="24"/>
        </w:rPr>
      </w:pPr>
    </w:p>
    <w:p w:rsidR="00B22617" w:rsidRPr="00F87448" w:rsidRDefault="00B22617" w:rsidP="00B22617">
      <w:pPr>
        <w:spacing w:after="0"/>
        <w:ind w:left="720"/>
        <w:jc w:val="both"/>
        <w:rPr>
          <w:b/>
          <w:sz w:val="24"/>
          <w:szCs w:val="24"/>
        </w:rPr>
      </w:pPr>
      <w:r w:rsidRPr="00F87448">
        <w:rPr>
          <w:b/>
          <w:sz w:val="24"/>
          <w:szCs w:val="24"/>
        </w:rPr>
        <w:t>Veri Toplama Yöntemi</w:t>
      </w:r>
    </w:p>
    <w:p w:rsidR="00D5567E" w:rsidRPr="00F87448" w:rsidRDefault="00D5567E" w:rsidP="00B22617">
      <w:pPr>
        <w:spacing w:after="0"/>
        <w:ind w:left="720"/>
        <w:jc w:val="both"/>
        <w:rPr>
          <w:sz w:val="24"/>
          <w:szCs w:val="24"/>
        </w:rPr>
      </w:pPr>
      <w:r w:rsidRPr="00F87448">
        <w:rPr>
          <w:sz w:val="24"/>
          <w:szCs w:val="24"/>
        </w:rPr>
        <w:t>Kişilik Profilleri Ölçeği:</w:t>
      </w:r>
      <w:r w:rsidR="009F1D10" w:rsidRPr="00F87448">
        <w:rPr>
          <w:sz w:val="24"/>
          <w:szCs w:val="24"/>
        </w:rPr>
        <w:t xml:space="preserve"> Uzmanlar tarafından geliştirilen kişisel gelişim ölçeğinden yola çıkılarak, üniversite öğrencilerinin kişilik özelliklerini tanımlayabilmek için kullanılacaktır. </w:t>
      </w:r>
    </w:p>
    <w:p w:rsidR="00B22617" w:rsidRPr="00F87448" w:rsidRDefault="00B22617" w:rsidP="00B22617">
      <w:pPr>
        <w:spacing w:after="0"/>
        <w:ind w:left="720"/>
        <w:jc w:val="both"/>
        <w:rPr>
          <w:b/>
          <w:sz w:val="24"/>
          <w:szCs w:val="24"/>
        </w:rPr>
      </w:pPr>
    </w:p>
    <w:p w:rsidR="00B22617" w:rsidRPr="00F87448" w:rsidRDefault="00B22617" w:rsidP="00B22617">
      <w:pPr>
        <w:spacing w:after="0"/>
        <w:ind w:left="720"/>
        <w:jc w:val="both"/>
        <w:rPr>
          <w:b/>
          <w:sz w:val="24"/>
          <w:szCs w:val="24"/>
        </w:rPr>
      </w:pPr>
      <w:r w:rsidRPr="00F87448">
        <w:rPr>
          <w:b/>
          <w:sz w:val="24"/>
          <w:szCs w:val="24"/>
        </w:rPr>
        <w:t>Veri Toplama Aracı (Geçerlik-Güvenirlik)</w:t>
      </w:r>
    </w:p>
    <w:p w:rsidR="00B22617" w:rsidRPr="00F87448" w:rsidRDefault="009F1D10" w:rsidP="00B22617">
      <w:pPr>
        <w:spacing w:after="0"/>
        <w:ind w:left="720"/>
        <w:jc w:val="both"/>
        <w:rPr>
          <w:b/>
          <w:sz w:val="24"/>
          <w:szCs w:val="24"/>
        </w:rPr>
      </w:pPr>
      <w:r w:rsidRPr="00F87448">
        <w:rPr>
          <w:sz w:val="24"/>
          <w:szCs w:val="24"/>
        </w:rPr>
        <w:t xml:space="preserve">Öğrencilerin toplu olarak bulunduğu sınıflarda yapılmıştır. Tüm ölçeklerin cevaplama süresi 15 dakikadır. Kişilik </w:t>
      </w:r>
      <w:proofErr w:type="gramStart"/>
      <w:r w:rsidRPr="00F87448">
        <w:rPr>
          <w:sz w:val="24"/>
          <w:szCs w:val="24"/>
        </w:rPr>
        <w:t>profilleri</w:t>
      </w:r>
      <w:proofErr w:type="gramEnd"/>
      <w:r w:rsidRPr="00F87448">
        <w:rPr>
          <w:sz w:val="24"/>
          <w:szCs w:val="24"/>
        </w:rPr>
        <w:t xml:space="preserve"> ölçeğine, temel unsurlar esasına göre faktör analizi yapılarak bu ölçeği oluşturan 36 ifadenin altında temel kişilik profilleri araştırılmıştır. Yapılan analizler ve öz değerler sonucu </w:t>
      </w:r>
      <w:r w:rsidR="00CE2736">
        <w:rPr>
          <w:sz w:val="24"/>
          <w:szCs w:val="24"/>
        </w:rPr>
        <w:t>5</w:t>
      </w:r>
      <w:r w:rsidRPr="00F87448">
        <w:rPr>
          <w:sz w:val="24"/>
          <w:szCs w:val="24"/>
        </w:rPr>
        <w:t xml:space="preserve"> faktörlü sonuçta karar kılınmıştır ve </w:t>
      </w:r>
      <w:r w:rsidR="00CE2736">
        <w:rPr>
          <w:sz w:val="24"/>
          <w:szCs w:val="24"/>
        </w:rPr>
        <w:t>5</w:t>
      </w:r>
      <w:bookmarkStart w:id="0" w:name="_GoBack"/>
      <w:bookmarkEnd w:id="0"/>
      <w:r w:rsidRPr="00F87448">
        <w:rPr>
          <w:sz w:val="24"/>
          <w:szCs w:val="24"/>
        </w:rPr>
        <w:t xml:space="preserve"> kişilik </w:t>
      </w:r>
      <w:proofErr w:type="gramStart"/>
      <w:r w:rsidRPr="00F87448">
        <w:rPr>
          <w:sz w:val="24"/>
          <w:szCs w:val="24"/>
        </w:rPr>
        <w:t>profili</w:t>
      </w:r>
      <w:proofErr w:type="gramEnd"/>
      <w:r w:rsidRPr="00F87448">
        <w:rPr>
          <w:sz w:val="24"/>
          <w:szCs w:val="24"/>
        </w:rPr>
        <w:t xml:space="preserve"> elde edilmiştir.</w:t>
      </w:r>
    </w:p>
    <w:p w:rsidR="00B22617" w:rsidRPr="00F87448" w:rsidRDefault="00B22617" w:rsidP="00B22617">
      <w:pPr>
        <w:spacing w:after="0"/>
        <w:ind w:left="720"/>
        <w:jc w:val="both"/>
        <w:rPr>
          <w:b/>
          <w:sz w:val="24"/>
          <w:szCs w:val="24"/>
        </w:rPr>
      </w:pPr>
    </w:p>
    <w:p w:rsidR="00B22617" w:rsidRPr="00F87448" w:rsidRDefault="00B22617" w:rsidP="00B22617">
      <w:pPr>
        <w:spacing w:after="0"/>
        <w:ind w:left="720"/>
        <w:jc w:val="both"/>
        <w:rPr>
          <w:b/>
          <w:sz w:val="24"/>
          <w:szCs w:val="24"/>
        </w:rPr>
      </w:pPr>
      <w:r w:rsidRPr="00F87448">
        <w:rPr>
          <w:b/>
          <w:sz w:val="24"/>
          <w:szCs w:val="24"/>
        </w:rPr>
        <w:t>Veri Analizi,</w:t>
      </w:r>
    </w:p>
    <w:p w:rsidR="009F1D10" w:rsidRPr="00F87448" w:rsidRDefault="00F248E0" w:rsidP="00B22617">
      <w:pPr>
        <w:spacing w:after="0"/>
        <w:ind w:left="720"/>
        <w:jc w:val="both"/>
        <w:rPr>
          <w:sz w:val="24"/>
          <w:szCs w:val="24"/>
        </w:rPr>
      </w:pPr>
      <w:r w:rsidRPr="00F87448">
        <w:rPr>
          <w:sz w:val="24"/>
          <w:szCs w:val="24"/>
        </w:rPr>
        <w:t>Görüş ve değerlendirmeler, üzerinde tekil ve ilişkisel çözümlemeler ya</w:t>
      </w:r>
      <w:r w:rsidR="00F22AEC">
        <w:rPr>
          <w:sz w:val="24"/>
          <w:szCs w:val="24"/>
        </w:rPr>
        <w:t>pılacaktır. Veri türüne göre T, F testi</w:t>
      </w:r>
      <w:r w:rsidRPr="00F87448">
        <w:rPr>
          <w:sz w:val="24"/>
          <w:szCs w:val="24"/>
        </w:rPr>
        <w:t xml:space="preserve"> ve </w:t>
      </w:r>
      <w:r w:rsidR="00F22AEC">
        <w:rPr>
          <w:sz w:val="24"/>
          <w:szCs w:val="24"/>
        </w:rPr>
        <w:t>ki-kare</w:t>
      </w:r>
      <w:r w:rsidRPr="00F87448">
        <w:rPr>
          <w:sz w:val="24"/>
          <w:szCs w:val="24"/>
        </w:rPr>
        <w:t xml:space="preserve"> çözümlemesi yapılacaktır.</w:t>
      </w:r>
    </w:p>
    <w:p w:rsidR="00B22617" w:rsidRPr="00090DD0" w:rsidRDefault="00B22617">
      <w:pPr>
        <w:rPr>
          <w:b/>
        </w:rPr>
      </w:pPr>
    </w:p>
    <w:p w:rsidR="00B22617" w:rsidRPr="00090DD0" w:rsidRDefault="00B22617">
      <w:pPr>
        <w:rPr>
          <w:b/>
        </w:rPr>
      </w:pPr>
    </w:p>
    <w:sectPr w:rsidR="00B22617" w:rsidRPr="00090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47557"/>
    <w:multiLevelType w:val="hybridMultilevel"/>
    <w:tmpl w:val="D22A14F0"/>
    <w:lvl w:ilvl="0" w:tplc="454A911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2FF1BFF"/>
    <w:multiLevelType w:val="hybridMultilevel"/>
    <w:tmpl w:val="BBB470D0"/>
    <w:lvl w:ilvl="0" w:tplc="F0FA71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7AB2071"/>
    <w:multiLevelType w:val="hybridMultilevel"/>
    <w:tmpl w:val="C7EC5A38"/>
    <w:lvl w:ilvl="0" w:tplc="42E4A8F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17"/>
    <w:rsid w:val="000850B1"/>
    <w:rsid w:val="00090DD0"/>
    <w:rsid w:val="000D6786"/>
    <w:rsid w:val="001120B1"/>
    <w:rsid w:val="003E6D52"/>
    <w:rsid w:val="004A3EDC"/>
    <w:rsid w:val="005E6805"/>
    <w:rsid w:val="00626BAA"/>
    <w:rsid w:val="00732DA6"/>
    <w:rsid w:val="009B44C5"/>
    <w:rsid w:val="009E5D02"/>
    <w:rsid w:val="009F1D10"/>
    <w:rsid w:val="00AE7C73"/>
    <w:rsid w:val="00B22617"/>
    <w:rsid w:val="00B4310C"/>
    <w:rsid w:val="00C5485D"/>
    <w:rsid w:val="00CE2736"/>
    <w:rsid w:val="00D5567E"/>
    <w:rsid w:val="00D91F18"/>
    <w:rsid w:val="00E15EA2"/>
    <w:rsid w:val="00E205F1"/>
    <w:rsid w:val="00E65FE3"/>
    <w:rsid w:val="00F2120F"/>
    <w:rsid w:val="00F22AEC"/>
    <w:rsid w:val="00F248E0"/>
    <w:rsid w:val="00F87448"/>
    <w:rsid w:val="00FB6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DDA8-B1EF-4186-8833-89CBEFBA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514</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hasanaygir@hotmail.com</dc:creator>
  <cp:keywords/>
  <dc:description/>
  <cp:lastModifiedBy>hasanaygir@hotmail.com</cp:lastModifiedBy>
  <cp:revision>21</cp:revision>
  <dcterms:created xsi:type="dcterms:W3CDTF">2018-05-05T08:07:00Z</dcterms:created>
  <dcterms:modified xsi:type="dcterms:W3CDTF">2018-05-07T17:56:00Z</dcterms:modified>
</cp:coreProperties>
</file>