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1" w:rsidRDefault="00984811" w:rsidP="00984811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tr-TR"/>
        </w:rPr>
        <w:drawing>
          <wp:inline distT="0" distB="0" distL="0" distR="0" wp14:anchorId="54BD3F8A" wp14:editId="7B3B7DDA">
            <wp:extent cx="1377950" cy="13906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11" w:rsidRDefault="00984811" w:rsidP="00984811">
      <w:pPr>
        <w:spacing w:line="360" w:lineRule="auto"/>
        <w:jc w:val="center"/>
        <w:rPr>
          <w:b/>
          <w:color w:val="000000"/>
        </w:rPr>
      </w:pPr>
    </w:p>
    <w:p w:rsidR="00984811" w:rsidRPr="00EB5CC4" w:rsidRDefault="00984811" w:rsidP="0098481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AHMET YESEVİ ÜNİVERSİTESİ</w:t>
      </w:r>
    </w:p>
    <w:p w:rsidR="00984811" w:rsidRDefault="00984811" w:rsidP="0098481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984811" w:rsidRPr="00EB5CC4" w:rsidRDefault="00984811" w:rsidP="0098481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BİLGİSAYAR MÜHENDİSLİĞİ LİSANS</w:t>
      </w:r>
    </w:p>
    <w:p w:rsidR="00984811" w:rsidRDefault="00984811" w:rsidP="00984811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84811" w:rsidRDefault="00984811" w:rsidP="00984811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TBML - 3072</w:t>
      </w: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İNSAN BİLGİSAYAR ETKİLEŞİMİ</w:t>
      </w: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HAZIRLAYAN</w:t>
      </w:r>
    </w:p>
    <w:p w:rsidR="00984811" w:rsidRPr="0051187C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HASAN AYGIR - </w:t>
      </w:r>
      <w:r w:rsidRPr="007676D2">
        <w:rPr>
          <w:b/>
          <w:color w:val="000000"/>
          <w:sz w:val="28"/>
          <w:szCs w:val="28"/>
        </w:rPr>
        <w:t>142132079</w:t>
      </w: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4811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4811" w:rsidRPr="0051187C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4811" w:rsidRPr="0051187C" w:rsidRDefault="00984811" w:rsidP="0098481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Öğretim Görevlisi</w:t>
      </w:r>
    </w:p>
    <w:p w:rsidR="00984811" w:rsidRDefault="00984811" w:rsidP="00984811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Prof. Dr. Yüksel GÖKTAŞ</w:t>
      </w:r>
    </w:p>
    <w:p w:rsidR="00984811" w:rsidRDefault="00984811"/>
    <w:p w:rsidR="00984811" w:rsidRDefault="00984811"/>
    <w:p w:rsidR="00D74894" w:rsidRDefault="00D74894"/>
    <w:p w:rsidR="00D74894" w:rsidRDefault="00D74894"/>
    <w:p w:rsidR="00D74894" w:rsidRDefault="00D74894">
      <w:r>
        <w:lastRenderedPageBreak/>
        <w:t xml:space="preserve">Bu ödevde Yaklaşık 2 senedir yoğun bir biçimde kullandığım Ahmet </w:t>
      </w:r>
      <w:proofErr w:type="spellStart"/>
      <w:r>
        <w:t>Yesevi</w:t>
      </w:r>
      <w:proofErr w:type="spellEnd"/>
      <w:r>
        <w:t xml:space="preserve"> Üniversitesi’nin Bilgi Sistemleri web sitesindeki kullanılabilirlik problemini göstereceğim.</w:t>
      </w:r>
    </w:p>
    <w:p w:rsidR="008658B8" w:rsidRDefault="00D74894" w:rsidP="008658B8">
      <w:r>
        <w:t xml:space="preserve">İlk olarak sisteme nasıl giriş yapıldığıyla başlayacak olursak, </w:t>
      </w:r>
      <w:proofErr w:type="spellStart"/>
      <w:r>
        <w:t>aşağıdada</w:t>
      </w:r>
      <w:proofErr w:type="spellEnd"/>
      <w:r>
        <w:t xml:space="preserve"> görüldüğü gibi turtep.yesevi.edu.tr adresinden sisteme giriş yapabiliyoruz.</w:t>
      </w:r>
      <w:r w:rsidR="008658B8">
        <w:t xml:space="preserve"> Sonrasında bizi kullanıcı adı şifre giriş ekranı karşılıyor.</w:t>
      </w:r>
    </w:p>
    <w:p w:rsidR="00575777" w:rsidRDefault="00D7489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0A1D6E" wp14:editId="1C17CF4B">
            <wp:simplePos x="0" y="0"/>
            <wp:positionH relativeFrom="column">
              <wp:posOffset>3544570</wp:posOffset>
            </wp:positionH>
            <wp:positionV relativeFrom="paragraph">
              <wp:posOffset>-635</wp:posOffset>
            </wp:positionV>
            <wp:extent cx="2908935" cy="1971040"/>
            <wp:effectExtent l="0" t="0" r="571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2" r="16055" b="29658"/>
                    <a:stretch/>
                  </pic:blipFill>
                  <pic:spPr bwMode="auto">
                    <a:xfrm>
                      <a:off x="0" y="0"/>
                      <a:ext cx="2908935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2B6E">
        <w:rPr>
          <w:noProof/>
          <w:lang w:eastAsia="tr-TR"/>
        </w:rPr>
        <w:drawing>
          <wp:inline distT="0" distB="0" distL="0" distR="0" wp14:anchorId="156D634D" wp14:editId="2087307B">
            <wp:extent cx="3363402" cy="1971476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55" r="11646" b="15979"/>
                    <a:stretch/>
                  </pic:blipFill>
                  <pic:spPr bwMode="auto">
                    <a:xfrm>
                      <a:off x="0" y="0"/>
                      <a:ext cx="3364164" cy="1971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B6E" w:rsidRDefault="00F82B6E"/>
    <w:p w:rsidR="00F82B6E" w:rsidRDefault="008658B8">
      <w:r>
        <w:t xml:space="preserve">Kullanıcı adını ve şifremizi girdikten sonra </w:t>
      </w:r>
      <w:proofErr w:type="spellStart"/>
      <w:r>
        <w:t>Turtep</w:t>
      </w:r>
      <w:proofErr w:type="spellEnd"/>
      <w:r>
        <w:t xml:space="preserve"> Öğrenci Bilgi Sistemine ulaşıyoruz.</w:t>
      </w:r>
    </w:p>
    <w:p w:rsidR="00F82B6E" w:rsidRDefault="00F82B6E">
      <w:r>
        <w:rPr>
          <w:noProof/>
          <w:lang w:eastAsia="tr-TR"/>
        </w:rPr>
        <w:drawing>
          <wp:inline distT="0" distB="0" distL="0" distR="0" wp14:anchorId="4EB4B014" wp14:editId="503860D9">
            <wp:extent cx="5760720" cy="298969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947"/>
                    <a:stretch/>
                  </pic:blipFill>
                  <pic:spPr bwMode="auto">
                    <a:xfrm>
                      <a:off x="0" y="0"/>
                      <a:ext cx="5760720" cy="298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8B8" w:rsidRPr="00EB10FB" w:rsidRDefault="008658B8">
      <w:pPr>
        <w:rPr>
          <w:b/>
        </w:rPr>
      </w:pPr>
      <w:r>
        <w:t>Yukarıdaki resimde de görüldüğü gibi sayfa yerleşimi genel anlamda düzgün olup menü üzerindeki linklerden diğer sayfalara ve içeriklere erişim sağlanmakta.</w:t>
      </w:r>
      <w:r w:rsidR="00E32D1C">
        <w:t xml:space="preserve"> </w:t>
      </w:r>
      <w:r>
        <w:t xml:space="preserve"> </w:t>
      </w:r>
      <w:r w:rsidR="00E32D1C">
        <w:t xml:space="preserve">Menü üzerindeki linklerden bir tanesi hariç diğer bütün linkler tıklanarak açıldığında, açılan sayfada üstte yer alan menü aynı şekilde karşımızda dururken sadece içerik kısmı değişiyor. Ancak </w:t>
      </w:r>
      <w:r w:rsidR="00E32D1C" w:rsidRPr="00EB10FB">
        <w:rPr>
          <w:b/>
        </w:rPr>
        <w:t>Öğretim Yönetim Sistemi linkine tıklandığında</w:t>
      </w:r>
      <w:r w:rsidR="00EB10FB">
        <w:rPr>
          <w:b/>
        </w:rPr>
        <w:t xml:space="preserve"> ve sisteme giriş yapıldığında</w:t>
      </w:r>
      <w:r w:rsidR="00E32D1C" w:rsidRPr="00EB10FB">
        <w:rPr>
          <w:b/>
        </w:rPr>
        <w:t xml:space="preserve"> farklı bir sayfaya yönlen</w:t>
      </w:r>
      <w:r w:rsidR="00EB10FB" w:rsidRPr="00EB10FB">
        <w:rPr>
          <w:b/>
        </w:rPr>
        <w:t>iyoruz ve artık bu menülere ulaşım imkânımız kalmıyor. Bu da kullanıcı için bir problem oluşturuyor.</w:t>
      </w:r>
    </w:p>
    <w:p w:rsidR="00F82B6E" w:rsidRDefault="003C6675">
      <w:r w:rsidRPr="003C6675">
        <w:rPr>
          <w:noProof/>
          <w:lang w:eastAsia="tr-TR"/>
        </w:rPr>
        <w:lastRenderedPageBreak/>
        <w:drawing>
          <wp:inline distT="0" distB="0" distL="0" distR="0">
            <wp:extent cx="5760720" cy="4475692"/>
            <wp:effectExtent l="0" t="0" r="0" b="1270"/>
            <wp:docPr id="8" name="Resim 8" descr="C:\Users\hasan.aygir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.aygir\Pictures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0" w:rsidRDefault="00B36410"/>
    <w:p w:rsidR="00F82B6E" w:rsidRDefault="003C6675">
      <w:r w:rsidRPr="003C6675">
        <w:rPr>
          <w:noProof/>
          <w:lang w:eastAsia="tr-TR"/>
        </w:rPr>
        <w:drawing>
          <wp:inline distT="0" distB="0" distL="0" distR="0">
            <wp:extent cx="5760720" cy="2575884"/>
            <wp:effectExtent l="0" t="0" r="0" b="0"/>
            <wp:docPr id="9" name="Resim 9" descr="C:\Users\hasan.aygir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.aygir\Pictures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07" w:rsidRDefault="00135107" w:rsidP="00135107">
      <w:pPr>
        <w:jc w:val="both"/>
      </w:pPr>
    </w:p>
    <w:p w:rsidR="004B39C6" w:rsidRPr="004B39C6" w:rsidRDefault="00135107" w:rsidP="00284998">
      <w:pPr>
        <w:jc w:val="both"/>
      </w:pPr>
      <w:r>
        <w:t>“Eğitim açısından bakacak olursak, bilgisayar destekli eğitim için geliştirilmiş yazılımları kullanmak o kadar zordur ki öğrenciler klasik kitaplarını kullanmayı tercih ederler. Çevrim-içi sınavlarda soruların, ilgili görsellerin ve cevap şıklarının ekranda yerleşimi o kadar kötüdür ki sınavı alanlar doğru cevabı bulsa bile yanlış işaretleme yapabilmektedir. Sadece ekran tasarımı değil, tasarlanan bilginin sunumu esnasında da sorunlar olabilmektedir</w:t>
      </w:r>
      <w:r>
        <w:t>.</w:t>
      </w:r>
      <w:r>
        <w:t>”</w:t>
      </w:r>
      <w:r w:rsidR="00284998" w:rsidRPr="00135107">
        <w:rPr>
          <w:sz w:val="24"/>
        </w:rPr>
        <w:t>1</w:t>
      </w:r>
      <w:r w:rsidR="00284998">
        <w:t xml:space="preserve"> Bilindiği gibi m</w:t>
      </w:r>
      <w:r w:rsidR="004B39C6" w:rsidRPr="004B39C6">
        <w:t>enüler, sistem tarafından belirlenen bir takım görevleri</w:t>
      </w:r>
      <w:r w:rsidR="00284998">
        <w:t xml:space="preserve"> </w:t>
      </w:r>
      <w:r w:rsidR="004B39C6" w:rsidRPr="004B39C6">
        <w:t>yerine getirmek veya sistem içerisinde yönlendirmeleri</w:t>
      </w:r>
      <w:r w:rsidR="00284998">
        <w:t xml:space="preserve"> </w:t>
      </w:r>
      <w:r w:rsidR="004B39C6" w:rsidRPr="004B39C6">
        <w:t>sağlamak amacıyla benzer işleve sahip bağlantı</w:t>
      </w:r>
      <w:r w:rsidR="00284998">
        <w:t xml:space="preserve"> </w:t>
      </w:r>
      <w:r w:rsidR="004B39C6" w:rsidRPr="004B39C6">
        <w:t xml:space="preserve">elemanlarıdır. </w:t>
      </w:r>
      <w:r w:rsidR="00284998">
        <w:t>Ekran tasarımındaki sorunun en aza indirgenebilmesi için kullanıcının alıştığı tasarımın</w:t>
      </w:r>
      <w:r w:rsidR="00284998">
        <w:t xml:space="preserve"> dolayısıyla menülerin ve yerleşiminin</w:t>
      </w:r>
      <w:r w:rsidR="00284998">
        <w:t xml:space="preserve"> değiştirilmemesi gerekmektedir.</w:t>
      </w:r>
    </w:p>
    <w:p w:rsidR="004B39C6" w:rsidRPr="004B39C6" w:rsidRDefault="004B39C6">
      <w:pPr>
        <w:rPr>
          <w:b/>
        </w:rPr>
      </w:pPr>
    </w:p>
    <w:p w:rsidR="004B39C6" w:rsidRPr="004B39C6" w:rsidRDefault="004B39C6" w:rsidP="00B36410">
      <w:pPr>
        <w:jc w:val="both"/>
        <w:rPr>
          <w:b/>
        </w:rPr>
      </w:pPr>
      <w:r w:rsidRPr="004B39C6">
        <w:rPr>
          <w:b/>
        </w:rPr>
        <w:lastRenderedPageBreak/>
        <w:t>Kullanılabilirlik Problemi:</w:t>
      </w:r>
    </w:p>
    <w:p w:rsidR="00B36410" w:rsidRDefault="001A1C7A" w:rsidP="00B36410">
      <w:pPr>
        <w:jc w:val="both"/>
      </w:pPr>
      <w:r>
        <w:t xml:space="preserve">Yukarıdaki resimde de görüldüğü üzere Ahmet </w:t>
      </w:r>
      <w:proofErr w:type="spellStart"/>
      <w:r>
        <w:t>Yesevi</w:t>
      </w:r>
      <w:proofErr w:type="spellEnd"/>
      <w:r>
        <w:t xml:space="preserve"> Üniversitesi Öğrenci Bilgi Sistemi içerinde yer alan Öğretim Yönetimi Sistemine girildiğinde menüler değişmekte. </w:t>
      </w:r>
      <w:r w:rsidR="00B36410">
        <w:t>Bu değişiklik kullanıcı için bir problem oluşturmakta</w:t>
      </w:r>
      <w:r w:rsidR="004B39C6">
        <w:t xml:space="preserve">dır. </w:t>
      </w:r>
      <w:r w:rsidR="00307E55">
        <w:t>Kullanıcı</w:t>
      </w:r>
      <w:r w:rsidR="00B36410">
        <w:t xml:space="preserve"> önceki menüdeki bilgilere ulaşmakta zorluk yaşamaktadır. </w:t>
      </w:r>
    </w:p>
    <w:p w:rsidR="00B36410" w:rsidRDefault="00B36410" w:rsidP="00B36410">
      <w:pPr>
        <w:jc w:val="both"/>
      </w:pPr>
      <w:r>
        <w:t>Önceki menülere ulaşılmak istendiğinde ya adresin tekrar yazılarak sisteme baştan giriş yapılmak zorunda kalınmakta ya da defalarca geri tuşu kullanılarak Öğrenci Bilgi Sistemine geri dönülmeye çalışılmaktadır.</w:t>
      </w:r>
    </w:p>
    <w:p w:rsidR="00C24C3D" w:rsidRDefault="00C24C3D" w:rsidP="00B36410">
      <w:pPr>
        <w:jc w:val="both"/>
      </w:pPr>
    </w:p>
    <w:p w:rsidR="00B36410" w:rsidRDefault="00B36410"/>
    <w:p w:rsidR="00B36410" w:rsidRPr="00EE5E80" w:rsidRDefault="00B36410">
      <w:pPr>
        <w:rPr>
          <w:b/>
        </w:rPr>
      </w:pPr>
      <w:r w:rsidRPr="00EE5E80">
        <w:rPr>
          <w:b/>
        </w:rPr>
        <w:t>Kullanılabilirlik için Çözüm Önerisi</w:t>
      </w:r>
    </w:p>
    <w:p w:rsidR="00307E55" w:rsidRDefault="00B36410" w:rsidP="00307E55">
      <w:r>
        <w:t xml:space="preserve">Bu sorunun çözümü </w:t>
      </w:r>
      <w:r w:rsidR="00CD75B6">
        <w:t>için iki farklı yol izlenebilir;</w:t>
      </w:r>
    </w:p>
    <w:p w:rsidR="00B36410" w:rsidRDefault="00B36410" w:rsidP="00307E55">
      <w:pPr>
        <w:pStyle w:val="ListeParagraf"/>
        <w:numPr>
          <w:ilvl w:val="0"/>
          <w:numId w:val="2"/>
        </w:numPr>
      </w:pPr>
      <w:r>
        <w:t xml:space="preserve">İlk olarak Öğrenci Bilgi Sisteminde yer alan menünün aynısının Öğretim Yönetim sistemine girildiğinde de gelmesi sağlanmalıdır. Bu sayede kullanıcı içeriklere kolayca ulaşabilir. </w:t>
      </w:r>
    </w:p>
    <w:p w:rsidR="00307E55" w:rsidRDefault="00307E55" w:rsidP="00307E55">
      <w:pPr>
        <w:pStyle w:val="ListeParagraf"/>
      </w:pPr>
    </w:p>
    <w:p w:rsidR="00B36410" w:rsidRDefault="00B36410" w:rsidP="00307E55">
      <w:pPr>
        <w:pStyle w:val="ListeParagraf"/>
        <w:numPr>
          <w:ilvl w:val="0"/>
          <w:numId w:val="2"/>
        </w:numPr>
      </w:pPr>
      <w:r>
        <w:t>İkin</w:t>
      </w:r>
      <w:r w:rsidR="00307E55">
        <w:t>ci yöntem ise Öğretim Yönetim Sis</w:t>
      </w:r>
      <w:r>
        <w:t>teminden Öğrenci Bilgi Sistemine dönüş için</w:t>
      </w:r>
      <w:r w:rsidR="00CD75B6">
        <w:t xml:space="preserve"> menüye bir buton konulabilir. Böylece kullanıcı</w:t>
      </w:r>
      <w:r w:rsidR="00307E55">
        <w:t xml:space="preserve"> ana sisteme</w:t>
      </w:r>
      <w:bookmarkStart w:id="0" w:name="_GoBack"/>
      <w:bookmarkEnd w:id="0"/>
      <w:r w:rsidR="00CD75B6">
        <w:t xml:space="preserve"> kolayca geçiş sağlayabilir.</w:t>
      </w:r>
    </w:p>
    <w:p w:rsidR="004B39C6" w:rsidRDefault="004B39C6"/>
    <w:p w:rsidR="004B39C6" w:rsidRDefault="004B39C6"/>
    <w:p w:rsidR="00307E55" w:rsidRDefault="00307E55"/>
    <w:p w:rsidR="00307E55" w:rsidRPr="00307E55" w:rsidRDefault="00307E55">
      <w:pPr>
        <w:rPr>
          <w:b/>
        </w:rPr>
      </w:pPr>
    </w:p>
    <w:p w:rsidR="004B39C6" w:rsidRPr="00307E55" w:rsidRDefault="004B39C6">
      <w:pPr>
        <w:rPr>
          <w:b/>
        </w:rPr>
      </w:pPr>
      <w:r w:rsidRPr="00307E55">
        <w:rPr>
          <w:b/>
        </w:rPr>
        <w:t>Kaynaklar</w:t>
      </w:r>
    </w:p>
    <w:p w:rsidR="004B39C6" w:rsidRDefault="004B39C6" w:rsidP="00C24C3D">
      <w:r>
        <w:t>1-</w:t>
      </w:r>
      <w:r w:rsidR="00C24C3D">
        <w:t xml:space="preserve">Öğretim Teknolojilerinin Temelleri: Teoriler Araştırmalar Eğilimler, 2.Baskı, Bölüm: 8, </w:t>
      </w:r>
      <w:proofErr w:type="spellStart"/>
      <w:r w:rsidR="00C24C3D">
        <w:t>Pegem</w:t>
      </w:r>
      <w:proofErr w:type="spellEnd"/>
      <w:r w:rsidR="00C24C3D">
        <w:t xml:space="preserve">, Editörler: </w:t>
      </w:r>
      <w:proofErr w:type="spellStart"/>
      <w:r w:rsidR="00C24C3D">
        <w:t>Kursat</w:t>
      </w:r>
      <w:proofErr w:type="spellEnd"/>
      <w:r w:rsidR="00C24C3D">
        <w:t xml:space="preserve"> </w:t>
      </w:r>
      <w:proofErr w:type="spellStart"/>
      <w:r w:rsidR="00C24C3D">
        <w:t>Cagiltay</w:t>
      </w:r>
      <w:proofErr w:type="spellEnd"/>
      <w:r w:rsidR="00C24C3D">
        <w:t xml:space="preserve">, </w:t>
      </w:r>
      <w:proofErr w:type="spellStart"/>
      <w:r w:rsidR="00C24C3D">
        <w:t>Yuksel</w:t>
      </w:r>
      <w:proofErr w:type="spellEnd"/>
      <w:r w:rsidR="00C24C3D">
        <w:t xml:space="preserve"> </w:t>
      </w:r>
      <w:proofErr w:type="spellStart"/>
      <w:r w:rsidR="00C24C3D">
        <w:t>Goktas</w:t>
      </w:r>
      <w:proofErr w:type="spellEnd"/>
      <w:r w:rsidR="00C24C3D">
        <w:t>, pp.297-314</w:t>
      </w:r>
    </w:p>
    <w:sectPr w:rsidR="004B39C6" w:rsidSect="00D748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553"/>
    <w:multiLevelType w:val="hybridMultilevel"/>
    <w:tmpl w:val="39746D38"/>
    <w:lvl w:ilvl="0" w:tplc="B642B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4B11"/>
    <w:multiLevelType w:val="hybridMultilevel"/>
    <w:tmpl w:val="0D76A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A"/>
    <w:rsid w:val="00135107"/>
    <w:rsid w:val="001539B9"/>
    <w:rsid w:val="001A1C7A"/>
    <w:rsid w:val="00284998"/>
    <w:rsid w:val="003074D2"/>
    <w:rsid w:val="00307E55"/>
    <w:rsid w:val="003C6675"/>
    <w:rsid w:val="004B39C6"/>
    <w:rsid w:val="00575777"/>
    <w:rsid w:val="00795231"/>
    <w:rsid w:val="008658B8"/>
    <w:rsid w:val="00984811"/>
    <w:rsid w:val="009A7CFA"/>
    <w:rsid w:val="00B36410"/>
    <w:rsid w:val="00B766F9"/>
    <w:rsid w:val="00C24C3D"/>
    <w:rsid w:val="00CD75B6"/>
    <w:rsid w:val="00D74894"/>
    <w:rsid w:val="00E06716"/>
    <w:rsid w:val="00E32D1C"/>
    <w:rsid w:val="00EB10FB"/>
    <w:rsid w:val="00EE5E80"/>
    <w:rsid w:val="00F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6CB"/>
  <w15:chartTrackingRefBased/>
  <w15:docId w15:val="{52942E55-9F9D-4DA6-AF5B-9304ABD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Aygir</dc:creator>
  <cp:keywords/>
  <dc:description/>
  <cp:lastModifiedBy>Hasan Aygir</cp:lastModifiedBy>
  <cp:revision>14</cp:revision>
  <dcterms:created xsi:type="dcterms:W3CDTF">2019-05-08T07:14:00Z</dcterms:created>
  <dcterms:modified xsi:type="dcterms:W3CDTF">2019-05-13T11:41:00Z</dcterms:modified>
</cp:coreProperties>
</file>